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коллеги!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Центр инженерного образования совместно с Инжиниринговым центром «Кронштадт» и Корпоративным университетом "Газпром нефти" приглашает студентов и научно-педагогических работников вашего университета принять участие в проектном </w:t>
      </w:r>
      <w:proofErr w:type="spellStart"/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интенсиве</w:t>
      </w:r>
      <w:proofErr w:type="spellEnd"/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«Соревнования конструкторских бюро: Остров инженеров».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Мероприятие представляет собой образовательную программу-стажировку в формате соревнований студенческих конструкторских бюро (далее – СКБ) с элементами дополнительного профессионального обучения (далее – ДПО ПК). Участники погружаются в реальные производственные процессы, решая актуальные инженерные задачи отечественного машиностроения и проходя полный цикл проектирования: от анализа технического задания и патентного поиска до создания цифровых моделей, расчетного обоснования, изготовления прототипа и защиты решения перед экспертным жюри.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Calibri" w:eastAsia="Times New Roman" w:hAnsi="Calibri" w:cs="Calibri"/>
          <w:color w:val="33333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3497"/>
        <w:gridCol w:w="3482"/>
      </w:tblGrid>
      <w:tr w:rsidR="00D0312F" w:rsidRPr="00D0312F" w:rsidTr="00D0312F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студентов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преподавателей</w:t>
            </w:r>
          </w:p>
        </w:tc>
      </w:tr>
      <w:tr w:rsidR="00D0312F" w:rsidRPr="00D0312F" w:rsidTr="00D0312F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граждане РФ, студенты </w:t>
            </w:r>
            <w:proofErr w:type="spellStart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(3-4 курсы) / </w:t>
            </w:r>
            <w:proofErr w:type="spellStart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(3–5 курсы) и магистратуры (1–2 курсы) инженерно-технических направлений;</w:t>
            </w:r>
          </w:p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команды: студенческие коллективы, ведущие инженерно-технические разработки / проектные группы, работающие над инновациями в области машиностроения, приборостроения, ИТ или смежных направлений;</w:t>
            </w:r>
          </w:p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индивидуальные участники: студенты с подтвержденным инженерным </w:t>
            </w:r>
            <w:proofErr w:type="spellStart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бэкграундом</w:t>
            </w:r>
            <w:proofErr w:type="spellEnd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победы в конкурсах, </w:t>
            </w:r>
            <w:proofErr w:type="spellStart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хакатонах</w:t>
            </w:r>
            <w:proofErr w:type="spellEnd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олимпиадах; опыт получения грантов или стипендий; наличие прототипов, патентов, публикаций; участие в научно-исследовательских проектах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РФ, научно-педагогические работники вузов, закрепляемые за командами СКБ в роли наставников</w:t>
            </w:r>
          </w:p>
        </w:tc>
      </w:tr>
      <w:tr w:rsidR="00D0312F" w:rsidRPr="00D0312F" w:rsidTr="00D0312F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компонент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ДПО ПК «Конструкторское обеспечение технологического лидерства» (144 </w:t>
            </w:r>
            <w:proofErr w:type="spellStart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часа)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ДПО ПК «Современные технологии инжиниринга: наставник инженерных студенческих команд» (72 </w:t>
            </w:r>
            <w:proofErr w:type="spellStart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часа)</w:t>
            </w:r>
          </w:p>
        </w:tc>
      </w:tr>
      <w:tr w:rsidR="00D0312F" w:rsidRPr="00D0312F" w:rsidTr="00D0312F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документы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установленного образца + сертификат участника / призера чемпионата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установленного образца</w:t>
            </w:r>
          </w:p>
        </w:tc>
      </w:tr>
      <w:tr w:rsidR="00D0312F" w:rsidRPr="00D0312F" w:rsidTr="00D0312F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Профессиональные перспективы / Методическая ценность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готового инженерного портфолио, приоритетное рассмотрение к стажировкам в Инжиниринговый центр «Кронштадт», </w:t>
            </w:r>
            <w:proofErr w:type="spellStart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нетворкинг</w:t>
            </w:r>
            <w:proofErr w:type="spellEnd"/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ведущими отраслевыми экспертами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практик проектного наставничества в условиях реального СКБ, погружение в производственную среду Инжинирингового центра «Кронштадт»</w:t>
            </w:r>
          </w:p>
        </w:tc>
      </w:tr>
      <w:tr w:rsidR="00D0312F" w:rsidRPr="00D0312F" w:rsidTr="00D0312F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Призовой фонд (на команду)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500 000 руб.,</w:t>
            </w:r>
          </w:p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300 000 руб.,</w:t>
            </w:r>
          </w:p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150 000 руб.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D0312F" w:rsidRPr="00D0312F" w:rsidTr="00D0312F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индивидуальные участники: резюме (краткое описание навыков, опыта работы или практики), мотивационное письмо (обоснование желания участвовать, описание целей и ожиданий), дипломы и сертификаты, реализованные проекты (примеры выполненных работ), сертификаты об обучении (курсы повышения квалификации, дополнительные образовательные программы) и другое, тестирование по профессиональным инженерным дисциплинам;</w:t>
            </w:r>
          </w:p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команды: количество и ФИО участников команды с описанием функциональных ролей (например, ЛПР, конструктор, расчетчик и т.п.), достижения команды и отдельных ее участников, краткое описание одного из проектов команды, собеседование с конкурсной комиссией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образовании, педагогическом стаже, о наличии ученой степени и звания, преподаваемых дисциплинах, а также портфолио (дипломы и сертификаты о переподготовке, повышения квалификации, обучающих курсов и т.п.)</w:t>
            </w:r>
          </w:p>
        </w:tc>
      </w:tr>
      <w:tr w:rsidR="00D0312F" w:rsidRPr="00D0312F" w:rsidTr="00D0312F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отбора</w:t>
            </w:r>
          </w:p>
        </w:tc>
        <w:tc>
          <w:tcPr>
            <w:tcW w:w="7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2F" w:rsidRPr="00D0312F" w:rsidRDefault="00D0312F" w:rsidP="00D0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 – до 19 мая.</w:t>
            </w:r>
          </w:p>
          <w:p w:rsidR="00D0312F" w:rsidRPr="00D0312F" w:rsidRDefault="00D0312F" w:rsidP="00D0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 и отборочные испытания* – до 27 мая.</w:t>
            </w:r>
          </w:p>
          <w:p w:rsidR="00D0312F" w:rsidRPr="00D0312F" w:rsidRDefault="00D0312F" w:rsidP="00D0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списков участников – до 30 мая.</w:t>
            </w:r>
          </w:p>
          <w:p w:rsidR="00D0312F" w:rsidRPr="00D0312F" w:rsidRDefault="00D0312F" w:rsidP="00D0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D0312F" w:rsidRPr="00D0312F" w:rsidRDefault="00D0312F" w:rsidP="00D0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Ссылки на собеседования и отборочные мероприятия будут направлены отдельно после завершения этапа регистрации заявок на участие</w:t>
            </w:r>
          </w:p>
        </w:tc>
      </w:tr>
    </w:tbl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и формат реализации: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Мероприятие реализуется в очно-заочной форме с применением дистанционных образовательных технологий и проходит в две смены (продолжительность каждой – 7 недель):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4039"/>
        <w:gridCol w:w="4086"/>
      </w:tblGrid>
      <w:tr w:rsidR="00D0312F" w:rsidRPr="00D0312F" w:rsidTr="00D0312F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Смена</w:t>
            </w:r>
          </w:p>
        </w:tc>
        <w:tc>
          <w:tcPr>
            <w:tcW w:w="4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Онлайн-этап (дистанционное обучение)</w:t>
            </w:r>
          </w:p>
        </w:tc>
        <w:tc>
          <w:tcPr>
            <w:tcW w:w="4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этап (Инжиниринговый центр «Кронштадт», г. Санкт-Петербург)</w:t>
            </w:r>
          </w:p>
        </w:tc>
      </w:tr>
      <w:tr w:rsidR="00D0312F" w:rsidRPr="00D0312F" w:rsidTr="00D0312F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08.06.2026 – 28.06.2026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06.07.2026 – 31.07.2026</w:t>
            </w:r>
          </w:p>
        </w:tc>
      </w:tr>
      <w:tr w:rsidR="00D0312F" w:rsidRPr="00D0312F" w:rsidTr="00D0312F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06.07.2026 – 26.07.2026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12F" w:rsidRPr="00D0312F" w:rsidRDefault="00D0312F" w:rsidP="00D0312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03.08.2026 – 28.08.2026</w:t>
            </w:r>
          </w:p>
        </w:tc>
      </w:tr>
    </w:tbl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Организационные условия участия: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Принимающая сторона берет на себя следующие расходы для всех отобранных участников очного этапа:</w:t>
      </w:r>
    </w:p>
    <w:p w:rsidR="00D0312F" w:rsidRPr="00D0312F" w:rsidRDefault="00D0312F" w:rsidP="00D031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проживание в г. Санкт-Петербурге на период очной части;</w:t>
      </w:r>
    </w:p>
    <w:p w:rsidR="00D0312F" w:rsidRPr="00D0312F" w:rsidRDefault="00D0312F" w:rsidP="00D031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питание по системе полупансион (завтрак и обед);</w:t>
      </w:r>
    </w:p>
    <w:p w:rsidR="00D0312F" w:rsidRPr="00D0312F" w:rsidRDefault="00D0312F" w:rsidP="00D031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организованный трансфер по маршруту: г. Санкт-Петербург – Инжиниринговый центр «Кронштадт» – г. Санкт-Петербург.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Расходы, связанные с проездом до места проведения мероприятия (авиа- или железнодорожные билеты), финансируются направляющей образовательной организацией или участниками самостоятельно.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0312F" w:rsidRPr="00D0312F" w:rsidRDefault="00D0312F" w:rsidP="00D031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Контактные лица по организационным вопросам:</w:t>
      </w:r>
    </w:p>
    <w:p w:rsidR="00D0312F" w:rsidRPr="00D0312F" w:rsidRDefault="00D0312F" w:rsidP="00D031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Головин Вячеслав Александрович, руководитель образовательных программ и проектов, e-</w:t>
      </w:r>
      <w:proofErr w:type="spellStart"/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hyperlink r:id="rId5" w:history="1">
        <w:r w:rsidRPr="00D0312F">
          <w:rPr>
            <w:rFonts w:ascii="Times New Roman" w:eastAsia="Times New Roman" w:hAnsi="Times New Roman" w:cs="Times New Roman"/>
            <w:color w:val="0069A6"/>
            <w:sz w:val="24"/>
            <w:szCs w:val="24"/>
            <w:u w:val="single"/>
            <w:lang w:eastAsia="ru-RU"/>
          </w:rPr>
          <w:t>golovin.va@rusindustrial.ai</w:t>
        </w:r>
      </w:hyperlink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тел.: +7 967 716 83 37.</w:t>
      </w:r>
    </w:p>
    <w:p w:rsidR="00D0312F" w:rsidRPr="00D0312F" w:rsidRDefault="00D0312F" w:rsidP="00D031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proofErr w:type="spellStart"/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Каранский</w:t>
      </w:r>
      <w:proofErr w:type="spellEnd"/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Виталий Владиславович, руководитель образовательных программ и проектов, </w:t>
      </w:r>
      <w:hyperlink r:id="rId6" w:history="1">
        <w:r w:rsidRPr="00D0312F">
          <w:rPr>
            <w:rFonts w:ascii="Times New Roman" w:eastAsia="Times New Roman" w:hAnsi="Times New Roman" w:cs="Times New Roman"/>
            <w:color w:val="0069A6"/>
            <w:sz w:val="24"/>
            <w:szCs w:val="24"/>
            <w:u w:val="single"/>
            <w:lang w:eastAsia="ru-RU"/>
          </w:rPr>
          <w:t>karanskii.vv@rusindustrial.ai</w:t>
        </w:r>
      </w:hyperlink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тел.: +7-923-440-72-78.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Участие в </w:t>
      </w:r>
      <w:proofErr w:type="spellStart"/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интенсиве</w:t>
      </w:r>
      <w:proofErr w:type="spellEnd"/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позволит вашему университету усилить проектно-соревновательную компоненту обучения, повысить позиции в профессиональных рейтингах и сформировать кадровый резерв, готовый к работе на современных промышленных предприятиях!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Calibri" w:eastAsia="Times New Roman" w:hAnsi="Calibri" w:cs="Calibri"/>
          <w:color w:val="333333"/>
          <w:lang w:eastAsia="ru-RU"/>
        </w:rPr>
        <w:t> </w:t>
      </w:r>
    </w:p>
    <w:p w:rsidR="00D0312F" w:rsidRPr="00D0312F" w:rsidRDefault="00D0312F" w:rsidP="00D031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D03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рады сотрудничеству и ждем ваши заявки!</w:t>
      </w:r>
    </w:p>
    <w:p w:rsidR="00446611" w:rsidRDefault="00D0312F">
      <w:bookmarkStart w:id="0" w:name="_GoBack"/>
      <w:bookmarkEnd w:id="0"/>
    </w:p>
    <w:sectPr w:rsidR="0044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5CDA"/>
    <w:multiLevelType w:val="multilevel"/>
    <w:tmpl w:val="C268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2F"/>
    <w:rsid w:val="00507D91"/>
    <w:rsid w:val="0081049D"/>
    <w:rsid w:val="00D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EDE6E-7832-453F-9430-66F76185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45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3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1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3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7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8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4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9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4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8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2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6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9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0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5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2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5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6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1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2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6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66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0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skii.vv@rusindustrial.ai" TargetMode="External"/><Relationship Id="rId5" Type="http://schemas.openxmlformats.org/officeDocument/2006/relationships/hyperlink" Target="mailto:golovin.va@rusindustrial.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Новак Наталья Александровна</dc:creator>
  <cp:keywords/>
  <dc:description/>
  <cp:lastModifiedBy>Новак Наталья Александровна</cp:lastModifiedBy>
  <cp:revision>1</cp:revision>
  <dcterms:created xsi:type="dcterms:W3CDTF">2026-04-30T11:09:00Z</dcterms:created>
  <dcterms:modified xsi:type="dcterms:W3CDTF">2026-04-30T11:10:00Z</dcterms:modified>
</cp:coreProperties>
</file>